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26" w:rsidRDefault="0027509C">
      <w:r>
        <w:rPr>
          <w:noProof/>
        </w:rPr>
        <w:drawing>
          <wp:inline distT="0" distB="0" distL="0" distR="0">
            <wp:extent cx="5208905" cy="86233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_Nero1riga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862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3C26" w:rsidRDefault="00933C26">
      <w:pPr>
        <w:pStyle w:val="Pidipagina"/>
        <w:tabs>
          <w:tab w:val="clear" w:pos="9638"/>
          <w:tab w:val="left" w:pos="708"/>
          <w:tab w:val="right" w:pos="9612"/>
        </w:tabs>
      </w:pPr>
    </w:p>
    <w:p w:rsidR="00933C26" w:rsidRPr="00A47A60" w:rsidRDefault="00A47A60" w:rsidP="00A47A60">
      <w:pPr>
        <w:jc w:val="both"/>
        <w:rPr>
          <w:sz w:val="28"/>
          <w:szCs w:val="28"/>
        </w:rPr>
      </w:pPr>
      <w:r w:rsidRPr="00A47A60">
        <w:rPr>
          <w:sz w:val="28"/>
          <w:szCs w:val="28"/>
        </w:rPr>
        <w:t xml:space="preserve">Corso di perfezionamento in: </w:t>
      </w:r>
      <w:r w:rsidR="0027509C" w:rsidRPr="00A47A60">
        <w:rPr>
          <w:b/>
          <w:bCs/>
          <w:i/>
          <w:iCs/>
          <w:sz w:val="28"/>
          <w:szCs w:val="28"/>
        </w:rPr>
        <w:t xml:space="preserve">Basi Anatomiche e Tecniche in Chirurgia Addominale </w:t>
      </w:r>
    </w:p>
    <w:p w:rsidR="00933C26" w:rsidRDefault="00933C26">
      <w:pPr>
        <w:rPr>
          <w:sz w:val="16"/>
          <w:szCs w:val="16"/>
        </w:rPr>
      </w:pPr>
      <w:bookmarkStart w:id="0" w:name="_GoBack"/>
      <w:bookmarkEnd w:id="0"/>
    </w:p>
    <w:tbl>
      <w:tblPr>
        <w:tblStyle w:val="TableNormal"/>
        <w:tblW w:w="99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0"/>
        <w:gridCol w:w="1800"/>
      </w:tblGrid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rPr>
                <w:b/>
                <w:bCs/>
              </w:rPr>
              <w:t>Tipologia di attivit</w:t>
            </w:r>
            <w:r>
              <w:rPr>
                <w:rFonts w:hAnsi="Times New Roman"/>
                <w:b/>
                <w:bCs/>
              </w:rPr>
              <w:t xml:space="preserve">à </w:t>
            </w:r>
            <w:r>
              <w:rPr>
                <w:b/>
                <w:bCs/>
              </w:rPr>
              <w:t>e argomenti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rPr>
                <w:b/>
                <w:bCs/>
              </w:rPr>
              <w:t>Durata in ore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Anatomia della parete addominale anteriore e principali accessi laparotomici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Anatomia chirurgica dei grossi vasi addominali e loro diramazioni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Diaframma Esofago Stomaco e Duodeno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2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Fegato, Vie </w:t>
            </w:r>
            <w:r>
              <w:t>biliari, Pancreas e Milza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2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Piccolo e Grosso Intestino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Rene, Surrene e Vescica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Tecniche di resezione e sintesi del diaframma (esercitazione su cadavere)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Fili di sutura e </w:t>
            </w:r>
            <w:proofErr w:type="spellStart"/>
            <w:r>
              <w:t>suturatrici</w:t>
            </w:r>
            <w:proofErr w:type="spellEnd"/>
            <w:r>
              <w:t xml:space="preserve"> meccaniche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Tecniche si resezione e sintesi dello stomaco </w:t>
            </w:r>
            <w:r>
              <w:t>(esercitazione su kit anatomici)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3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Tecniche di derivazione gastroenterica (gastro-</w:t>
            </w:r>
            <w:proofErr w:type="spellStart"/>
            <w:r>
              <w:t>digiunostomia</w:t>
            </w:r>
            <w:proofErr w:type="spellEnd"/>
            <w:r>
              <w:t>, digiuno-</w:t>
            </w:r>
            <w:proofErr w:type="spellStart"/>
            <w:r>
              <w:t>digiunostomia</w:t>
            </w:r>
            <w:proofErr w:type="spellEnd"/>
            <w:r>
              <w:t xml:space="preserve">) (esercitazione su kit anatomici) e di </w:t>
            </w:r>
            <w:proofErr w:type="spellStart"/>
            <w:r>
              <w:t>anastomosii</w:t>
            </w:r>
            <w:proofErr w:type="spellEnd"/>
            <w:r>
              <w:t xml:space="preserve"> intestinali in genere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3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Gastrostomia e </w:t>
            </w:r>
            <w:proofErr w:type="spellStart"/>
            <w:r>
              <w:t>digiunostomia</w:t>
            </w:r>
            <w:proofErr w:type="spellEnd"/>
            <w:r>
              <w:t xml:space="preserve"> con catetere (esercitazione su </w:t>
            </w:r>
            <w:r>
              <w:t>kit anatomici)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1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Tecniche di biopsia epatica, </w:t>
            </w:r>
            <w:proofErr w:type="spellStart"/>
            <w:r>
              <w:t>epatectomia</w:t>
            </w:r>
            <w:proofErr w:type="spellEnd"/>
            <w:r>
              <w:t xml:space="preserve"> (principi), colecistectomia (esercitazione su kit anatomici)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2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Tecniche di biopsia pancreatica, </w:t>
            </w:r>
            <w:proofErr w:type="spellStart"/>
            <w:r>
              <w:t>pancreasectomia</w:t>
            </w:r>
            <w:proofErr w:type="spellEnd"/>
            <w:r>
              <w:t xml:space="preserve"> parziale </w:t>
            </w:r>
          </w:p>
          <w:p w:rsidR="00933C26" w:rsidRDefault="0027509C">
            <w:r>
              <w:t>(</w:t>
            </w:r>
            <w:proofErr w:type="gramStart"/>
            <w:r>
              <w:t>esercitazione</w:t>
            </w:r>
            <w:proofErr w:type="gramEnd"/>
            <w:r>
              <w:t xml:space="preserve"> su kit anatomici)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2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Tecniche di nefrotomia, nefrectomia, </w:t>
            </w:r>
            <w:proofErr w:type="spellStart"/>
            <w:r>
              <w:t>ureterotomia</w:t>
            </w:r>
            <w:proofErr w:type="spellEnd"/>
            <w:r>
              <w:t xml:space="preserve"> e sintesi, cistectomia e cistectomia </w:t>
            </w:r>
            <w:proofErr w:type="gramStart"/>
            <w:r>
              <w:t>parziale  (</w:t>
            </w:r>
            <w:proofErr w:type="gramEnd"/>
            <w:r>
              <w:t>esercitazione su kit anatomici)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3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Simulazione su cadavere delle tecniche di resezione e ricostruzione degli organi del tratto gastroenterico e ghiandole annesse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4</w:t>
            </w:r>
          </w:p>
        </w:tc>
      </w:tr>
      <w:tr w:rsidR="00933C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 xml:space="preserve">Simulazione su cadavere delle </w:t>
            </w:r>
            <w:r>
              <w:t>tecniche di resezione e ricostruzione degli organi dell</w:t>
            </w:r>
            <w:r>
              <w:rPr>
                <w:rFonts w:hAnsi="Times New Roman"/>
              </w:rPr>
              <w:t>’</w:t>
            </w:r>
            <w:r>
              <w:t>apparato urinario e ghiandole annesse, principi di chirurgia vascolare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3C26" w:rsidRDefault="0027509C">
            <w:r>
              <w:t>4</w:t>
            </w:r>
          </w:p>
        </w:tc>
      </w:tr>
    </w:tbl>
    <w:p w:rsidR="00933C26" w:rsidRDefault="00933C26" w:rsidP="00A47A60">
      <w:pPr>
        <w:rPr>
          <w:sz w:val="20"/>
          <w:szCs w:val="20"/>
        </w:rPr>
      </w:pPr>
    </w:p>
    <w:sectPr w:rsidR="00933C2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9C" w:rsidRDefault="0027509C">
      <w:r>
        <w:separator/>
      </w:r>
    </w:p>
  </w:endnote>
  <w:endnote w:type="continuationSeparator" w:id="0">
    <w:p w:rsidR="0027509C" w:rsidRDefault="0027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26" w:rsidRDefault="0027509C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47A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9C" w:rsidRDefault="0027509C">
      <w:r>
        <w:separator/>
      </w:r>
    </w:p>
  </w:footnote>
  <w:footnote w:type="continuationSeparator" w:id="0">
    <w:p w:rsidR="0027509C" w:rsidRDefault="0027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26" w:rsidRDefault="00933C26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342B"/>
    <w:multiLevelType w:val="multilevel"/>
    <w:tmpl w:val="458C5BD6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2D862C08"/>
    <w:multiLevelType w:val="multilevel"/>
    <w:tmpl w:val="E842D6BE"/>
    <w:styleLink w:val="Numerato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2" w15:restartNumberingAfterBreak="0">
    <w:nsid w:val="2E57738B"/>
    <w:multiLevelType w:val="multilevel"/>
    <w:tmpl w:val="EC808E5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</w:rPr>
    </w:lvl>
  </w:abstractNum>
  <w:abstractNum w:abstractNumId="3" w15:restartNumberingAfterBreak="0">
    <w:nsid w:val="58190AF4"/>
    <w:multiLevelType w:val="multilevel"/>
    <w:tmpl w:val="B6149176"/>
    <w:lvl w:ilvl="0">
      <w:numFmt w:val="bullet"/>
      <w:lvlText w:val="−"/>
      <w:lvlJc w:val="left"/>
      <w:pPr>
        <w:tabs>
          <w:tab w:val="num" w:pos="540"/>
        </w:tabs>
        <w:ind w:left="540" w:hanging="54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i/>
        <w:iCs/>
        <w:position w:val="0"/>
        <w:sz w:val="20"/>
        <w:szCs w:val="20"/>
      </w:rPr>
    </w:lvl>
  </w:abstractNum>
  <w:abstractNum w:abstractNumId="4" w15:restartNumberingAfterBreak="0">
    <w:nsid w:val="58D06B0F"/>
    <w:multiLevelType w:val="multilevel"/>
    <w:tmpl w:val="ECB45E96"/>
    <w:lvl w:ilvl="0">
      <w:start w:val="1"/>
      <w:numFmt w:val="bullet"/>
      <w:lvlText w:val="−"/>
      <w:lvlJc w:val="left"/>
      <w:pPr>
        <w:tabs>
          <w:tab w:val="num" w:pos="540"/>
        </w:tabs>
        <w:ind w:left="540" w:hanging="540"/>
      </w:pPr>
      <w:rPr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i/>
        <w:iCs/>
        <w:position w:val="0"/>
        <w:sz w:val="20"/>
        <w:szCs w:val="20"/>
      </w:rPr>
    </w:lvl>
  </w:abstractNum>
  <w:abstractNum w:abstractNumId="5" w15:restartNumberingAfterBreak="0">
    <w:nsid w:val="655E088F"/>
    <w:multiLevelType w:val="multilevel"/>
    <w:tmpl w:val="1FC2B7A6"/>
    <w:styleLink w:val="List0"/>
    <w:lvl w:ilvl="0">
      <w:numFmt w:val="bullet"/>
      <w:lvlText w:val="−"/>
      <w:lvlJc w:val="left"/>
      <w:pPr>
        <w:tabs>
          <w:tab w:val="num" w:pos="540"/>
        </w:tabs>
        <w:ind w:left="540" w:hanging="540"/>
      </w:pPr>
      <w:rPr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i/>
        <w:i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i/>
        <w:i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i/>
        <w:i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i/>
        <w:i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i/>
        <w:i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i/>
        <w:i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i/>
        <w:i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i/>
        <w:iCs/>
        <w:position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26"/>
    <w:rsid w:val="0027509C"/>
    <w:rsid w:val="00933C26"/>
    <w:rsid w:val="00A4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3DA75-C94A-4A3F-B4DA-30A64F1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outlineLvl w:val="1"/>
    </w:pPr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paragraph" w:styleId="Titolo3">
    <w:name w:val="heading 3"/>
    <w:next w:val="Normale"/>
    <w:pPr>
      <w:keepNext/>
      <w:jc w:val="both"/>
      <w:outlineLvl w:val="2"/>
    </w:pPr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paragraph" w:styleId="Titolo4">
    <w:name w:val="heading 4"/>
    <w:next w:val="Normale"/>
    <w:pPr>
      <w:keepNext/>
      <w:outlineLvl w:val="3"/>
    </w:pPr>
    <w:rPr>
      <w:rFonts w:hAnsi="Arial Unicode MS" w:cs="Arial Unicode MS"/>
      <w:b/>
      <w:bCs/>
      <w:color w:val="000000"/>
      <w:u w:color="000000"/>
    </w:rPr>
  </w:style>
  <w:style w:type="paragraph" w:styleId="Titolo5">
    <w:name w:val="heading 5"/>
    <w:next w:val="Normale"/>
    <w:pPr>
      <w:keepNext/>
      <w:jc w:val="center"/>
      <w:outlineLvl w:val="4"/>
    </w:pPr>
    <w:rPr>
      <w:rFonts w:hAnsi="Arial Unicode MS" w:cs="Arial Unicode MS"/>
      <w:b/>
      <w:bCs/>
      <w:color w:val="000000"/>
      <w:u w:color="000000"/>
    </w:rPr>
  </w:style>
  <w:style w:type="paragraph" w:styleId="Titolo9">
    <w:name w:val="heading 9"/>
    <w:next w:val="Normale"/>
    <w:pPr>
      <w:keepNext/>
      <w:jc w:val="center"/>
      <w:outlineLvl w:val="8"/>
    </w:pPr>
    <w:rPr>
      <w:rFonts w:hAnsi="Arial Unicode MS" w:cs="Arial Unicode MS"/>
      <w:b/>
      <w:bCs/>
      <w:color w:val="FF0000"/>
      <w:sz w:val="24"/>
      <w:szCs w:val="24"/>
      <w:u w:color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rpotesto">
    <w:name w:val="Body Text"/>
    <w:rPr>
      <w:rFonts w:hAnsi="Arial Unicode MS" w:cs="Arial Unicode MS"/>
      <w:i/>
      <w:iCs/>
      <w:color w:val="000000"/>
      <w:sz w:val="24"/>
      <w:szCs w:val="24"/>
      <w:u w:color="000000"/>
    </w:rPr>
  </w:style>
  <w:style w:type="numbering" w:customStyle="1" w:styleId="Numerato">
    <w:name w:val="Numerato"/>
    <w:pPr>
      <w:numPr>
        <w:numId w:val="2"/>
      </w:numPr>
    </w:pPr>
  </w:style>
  <w:style w:type="paragraph" w:styleId="Didascalia">
    <w:name w:val="caption"/>
    <w:next w:val="Normale"/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paragraph" w:styleId="Corpodeltesto2">
    <w:name w:val="Body Text 2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styleId="Numeropagina">
    <w:name w:val="page number"/>
  </w:style>
  <w:style w:type="character" w:customStyle="1" w:styleId="Hyperlink0">
    <w:name w:val="Hyperlink.0"/>
    <w:basedOn w:val="Numeropagina"/>
    <w:rPr>
      <w:color w:val="0000FF"/>
      <w:u w:val="single" w:color="0000FF"/>
    </w:rPr>
  </w:style>
  <w:style w:type="numbering" w:customStyle="1" w:styleId="List0">
    <w:name w:val="List 0"/>
    <w:basedOn w:val="Stileimportato1"/>
    <w:pPr>
      <w:numPr>
        <w:numId w:val="6"/>
      </w:numPr>
    </w:pPr>
  </w:style>
  <w:style w:type="numbering" w:customStyle="1" w:styleId="Stileimportato1">
    <w:name w:val="Stile importato 1"/>
  </w:style>
  <w:style w:type="paragraph" w:styleId="Corpodeltesto3">
    <w:name w:val="Body Text 3"/>
    <w:pPr>
      <w:jc w:val="both"/>
    </w:pPr>
    <w:rPr>
      <w:rFonts w:eastAsia="Times New Roman"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Cristiana</cp:lastModifiedBy>
  <cp:revision>2</cp:revision>
  <dcterms:created xsi:type="dcterms:W3CDTF">2015-10-16T14:12:00Z</dcterms:created>
  <dcterms:modified xsi:type="dcterms:W3CDTF">2015-10-16T14:12:00Z</dcterms:modified>
</cp:coreProperties>
</file>